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29" w:rsidRDefault="009E7466" w:rsidP="001953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36F7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836F7F">
        <w:rPr>
          <w:rFonts w:ascii="Times New Roman" w:hAnsi="Times New Roman" w:cs="Times New Roman"/>
          <w:sz w:val="28"/>
          <w:szCs w:val="28"/>
        </w:rPr>
        <w:t>Основная общеобразовательная школа № 12 с. Тереховка Надеждинского района»</w:t>
      </w:r>
    </w:p>
    <w:p w:rsidR="009E7466" w:rsidRDefault="009E7466" w:rsidP="001953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формированию функциональной грамотности обучающихся </w:t>
      </w:r>
    </w:p>
    <w:p w:rsidR="009E7466" w:rsidRPr="00324347" w:rsidRDefault="009E7466" w:rsidP="00195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347">
        <w:rPr>
          <w:rFonts w:ascii="Times New Roman" w:hAnsi="Times New Roman" w:cs="Times New Roman"/>
          <w:sz w:val="24"/>
          <w:szCs w:val="24"/>
        </w:rPr>
        <w:t>Ответственные за формирование функциональной грамотности по направлениям:</w:t>
      </w:r>
    </w:p>
    <w:p w:rsidR="00150740" w:rsidRPr="00150740" w:rsidRDefault="0015074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58"/>
        <w:gridCol w:w="3370"/>
        <w:gridCol w:w="3261"/>
        <w:gridCol w:w="2835"/>
      </w:tblGrid>
      <w:tr w:rsidR="00613BA9" w:rsidRPr="00150740" w:rsidTr="00836F7F">
        <w:tc>
          <w:tcPr>
            <w:tcW w:w="458" w:type="dxa"/>
          </w:tcPr>
          <w:p w:rsidR="00836F7F" w:rsidRPr="00376F00" w:rsidRDefault="00836F7F" w:rsidP="0019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370" w:type="dxa"/>
          </w:tcPr>
          <w:p w:rsidR="00836F7F" w:rsidRPr="001953E2" w:rsidRDefault="00836F7F" w:rsidP="0015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E2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3261" w:type="dxa"/>
          </w:tcPr>
          <w:p w:rsidR="00836F7F" w:rsidRPr="001953E2" w:rsidRDefault="00836F7F" w:rsidP="00195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E2">
              <w:rPr>
                <w:rFonts w:ascii="Times New Roman" w:hAnsi="Times New Roman" w:cs="Times New Roman"/>
                <w:sz w:val="24"/>
                <w:szCs w:val="24"/>
              </w:rPr>
              <w:t xml:space="preserve">ФИО ответственного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953E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35" w:type="dxa"/>
          </w:tcPr>
          <w:p w:rsidR="00836F7F" w:rsidRPr="00C96F89" w:rsidRDefault="00836F7F" w:rsidP="0015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F89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</w:tr>
      <w:tr w:rsidR="00613BA9" w:rsidRPr="00150740" w:rsidTr="00836F7F">
        <w:tc>
          <w:tcPr>
            <w:tcW w:w="458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</w:tcPr>
          <w:p w:rsidR="00836F7F" w:rsidRPr="00150740" w:rsidRDefault="00836F7F" w:rsidP="00BA6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261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Александрюк Ирина Ивановна</w:t>
            </w:r>
          </w:p>
        </w:tc>
        <w:tc>
          <w:tcPr>
            <w:tcW w:w="2835" w:type="dxa"/>
          </w:tcPr>
          <w:p w:rsidR="00836F7F" w:rsidRPr="00C209E8" w:rsidRDefault="003771F2" w:rsidP="0019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89020631723</w:t>
            </w:r>
          </w:p>
        </w:tc>
      </w:tr>
      <w:tr w:rsidR="00613BA9" w:rsidRPr="00150740" w:rsidTr="00836F7F">
        <w:tc>
          <w:tcPr>
            <w:tcW w:w="458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0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261" w:type="dxa"/>
          </w:tcPr>
          <w:p w:rsidR="00836F7F" w:rsidRPr="00150740" w:rsidRDefault="0037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Тулупова Ольга Михайловна</w:t>
            </w:r>
          </w:p>
        </w:tc>
        <w:tc>
          <w:tcPr>
            <w:tcW w:w="2835" w:type="dxa"/>
          </w:tcPr>
          <w:p w:rsidR="00836F7F" w:rsidRPr="003771F2" w:rsidRDefault="003771F2" w:rsidP="0019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89025218849</w:t>
            </w:r>
          </w:p>
        </w:tc>
      </w:tr>
      <w:tr w:rsidR="00613BA9" w:rsidRPr="00150740" w:rsidTr="00836F7F">
        <w:tc>
          <w:tcPr>
            <w:tcW w:w="458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0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3261" w:type="dxa"/>
          </w:tcPr>
          <w:p w:rsidR="00836F7F" w:rsidRPr="00150740" w:rsidRDefault="0037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Семченкова Вера Ивановна</w:t>
            </w:r>
          </w:p>
        </w:tc>
        <w:tc>
          <w:tcPr>
            <w:tcW w:w="2835" w:type="dxa"/>
          </w:tcPr>
          <w:p w:rsidR="00836F7F" w:rsidRPr="003771F2" w:rsidRDefault="003771F2" w:rsidP="0019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89243251389</w:t>
            </w:r>
          </w:p>
        </w:tc>
      </w:tr>
      <w:tr w:rsidR="00613BA9" w:rsidRPr="00150740" w:rsidTr="00836F7F">
        <w:tc>
          <w:tcPr>
            <w:tcW w:w="458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0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 грамотность</w:t>
            </w:r>
          </w:p>
        </w:tc>
        <w:tc>
          <w:tcPr>
            <w:tcW w:w="3261" w:type="dxa"/>
          </w:tcPr>
          <w:p w:rsidR="00836F7F" w:rsidRPr="00150740" w:rsidRDefault="0037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Вера Николаевна</w:t>
            </w:r>
          </w:p>
        </w:tc>
        <w:tc>
          <w:tcPr>
            <w:tcW w:w="2835" w:type="dxa"/>
          </w:tcPr>
          <w:p w:rsidR="00836F7F" w:rsidRPr="003771F2" w:rsidRDefault="003771F2" w:rsidP="0019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89242409308</w:t>
            </w:r>
          </w:p>
        </w:tc>
      </w:tr>
      <w:tr w:rsidR="00613BA9" w:rsidRPr="00150740" w:rsidTr="00836F7F">
        <w:tc>
          <w:tcPr>
            <w:tcW w:w="458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0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1B3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1B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3261" w:type="dxa"/>
          </w:tcPr>
          <w:p w:rsidR="00836F7F" w:rsidRPr="00150740" w:rsidRDefault="0037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Татьяна Георгиевна</w:t>
            </w:r>
          </w:p>
        </w:tc>
        <w:tc>
          <w:tcPr>
            <w:tcW w:w="2835" w:type="dxa"/>
          </w:tcPr>
          <w:p w:rsidR="00836F7F" w:rsidRPr="00150740" w:rsidRDefault="003771F2" w:rsidP="0019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89241395495</w:t>
            </w:r>
          </w:p>
        </w:tc>
      </w:tr>
      <w:tr w:rsidR="00613BA9" w:rsidRPr="00150740" w:rsidTr="00836F7F">
        <w:tc>
          <w:tcPr>
            <w:tcW w:w="458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0" w:type="dxa"/>
          </w:tcPr>
          <w:p w:rsidR="00836F7F" w:rsidRPr="00150740" w:rsidRDefault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1B3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1B3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3261" w:type="dxa"/>
          </w:tcPr>
          <w:p w:rsidR="00836F7F" w:rsidRPr="00150740" w:rsidRDefault="00377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Дука Татьяна Юрьевна</w:t>
            </w:r>
          </w:p>
        </w:tc>
        <w:tc>
          <w:tcPr>
            <w:tcW w:w="2835" w:type="dxa"/>
          </w:tcPr>
          <w:p w:rsidR="00836F7F" w:rsidRPr="00150740" w:rsidRDefault="003771F2" w:rsidP="0019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89147932619</w:t>
            </w:r>
          </w:p>
        </w:tc>
      </w:tr>
    </w:tbl>
    <w:p w:rsidR="009E7466" w:rsidRDefault="009E7466" w:rsidP="00716830">
      <w:pPr>
        <w:tabs>
          <w:tab w:val="left" w:pos="103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7466" w:rsidRPr="00324347" w:rsidRDefault="009E7466" w:rsidP="009E7466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4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Формирование читательской грамотности </w:t>
      </w:r>
    </w:p>
    <w:p w:rsidR="009E7466" w:rsidRDefault="009E7466" w:rsidP="009E7466">
      <w:pPr>
        <w:pStyle w:val="a7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2233"/>
      </w:tblGrid>
      <w:tr w:rsidR="00E92539" w:rsidTr="003771F2">
        <w:tc>
          <w:tcPr>
            <w:tcW w:w="567" w:type="dxa"/>
          </w:tcPr>
          <w:p w:rsidR="00E92539" w:rsidRDefault="00E92539" w:rsidP="00836F7F">
            <w:pPr>
              <w:rPr>
                <w:rFonts w:ascii="Times New Roman" w:hAnsi="Times New Roman"/>
              </w:rPr>
            </w:pPr>
          </w:p>
          <w:p w:rsidR="00E92539" w:rsidRPr="00B02386" w:rsidRDefault="00E92539" w:rsidP="00836F7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29" w:type="dxa"/>
          </w:tcPr>
          <w:p w:rsidR="00E92539" w:rsidRPr="00B02386" w:rsidRDefault="00E92539" w:rsidP="00836F7F">
            <w:pPr>
              <w:rPr>
                <w:rFonts w:ascii="Times New Roman" w:hAnsi="Times New Roman"/>
              </w:rPr>
            </w:pPr>
            <w:r w:rsidRPr="00B02386">
              <w:rPr>
                <w:rFonts w:ascii="Times New Roman" w:hAnsi="Times New Roman"/>
                <w:lang w:val="en-US"/>
              </w:rPr>
              <w:t>Сод</w:t>
            </w:r>
            <w:r w:rsidRPr="00B02386">
              <w:rPr>
                <w:rFonts w:ascii="Times New Roman" w:hAnsi="Times New Roman"/>
              </w:rPr>
              <w:t xml:space="preserve">ержание </w:t>
            </w:r>
          </w:p>
        </w:tc>
        <w:tc>
          <w:tcPr>
            <w:tcW w:w="2268" w:type="dxa"/>
          </w:tcPr>
          <w:p w:rsidR="00E92539" w:rsidRPr="00B02386" w:rsidRDefault="00E92539" w:rsidP="00836F7F">
            <w:pPr>
              <w:rPr>
                <w:rFonts w:ascii="Times New Roman" w:hAnsi="Times New Roman"/>
              </w:rPr>
            </w:pPr>
            <w:r w:rsidRPr="00B02386">
              <w:rPr>
                <w:rFonts w:ascii="Times New Roman" w:hAnsi="Times New Roman"/>
              </w:rPr>
              <w:t>Ответственные</w:t>
            </w:r>
          </w:p>
        </w:tc>
        <w:tc>
          <w:tcPr>
            <w:tcW w:w="2233" w:type="dxa"/>
          </w:tcPr>
          <w:p w:rsidR="00E92539" w:rsidRPr="00B02386" w:rsidRDefault="00E92539" w:rsidP="00836F7F">
            <w:pPr>
              <w:rPr>
                <w:rFonts w:ascii="Times New Roman" w:hAnsi="Times New Roman"/>
              </w:rPr>
            </w:pPr>
            <w:r w:rsidRPr="00B02386">
              <w:rPr>
                <w:rFonts w:ascii="Times New Roman" w:hAnsi="Times New Roman"/>
              </w:rPr>
              <w:t>Сроки</w:t>
            </w:r>
          </w:p>
        </w:tc>
      </w:tr>
      <w:tr w:rsidR="00E92539" w:rsidTr="003771F2">
        <w:tc>
          <w:tcPr>
            <w:tcW w:w="567" w:type="dxa"/>
          </w:tcPr>
          <w:p w:rsidR="00E92539" w:rsidRDefault="00E92539" w:rsidP="00836F7F">
            <w:r>
              <w:t>1.</w:t>
            </w:r>
          </w:p>
        </w:tc>
        <w:tc>
          <w:tcPr>
            <w:tcW w:w="5529" w:type="dxa"/>
          </w:tcPr>
          <w:p w:rsidR="00E92539" w:rsidRDefault="00E92539" w:rsidP="00836F7F"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тест на оценку сформированности навыков чтения </w:t>
            </w: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методического комплекса "Прогноз и профилактика проблем обучения в 3-6 классах" Л.А.Ясюковой</w:t>
            </w:r>
          </w:p>
        </w:tc>
        <w:tc>
          <w:tcPr>
            <w:tcW w:w="2268" w:type="dxa"/>
          </w:tcPr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 w:cs="Times New Roman"/>
                <w:sz w:val="24"/>
                <w:szCs w:val="24"/>
              </w:rPr>
              <w:t>Учителя рус. языка и литературы</w:t>
            </w:r>
          </w:p>
        </w:tc>
        <w:tc>
          <w:tcPr>
            <w:tcW w:w="2233" w:type="dxa"/>
          </w:tcPr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E92539" w:rsidTr="003771F2">
        <w:tc>
          <w:tcPr>
            <w:tcW w:w="567" w:type="dxa"/>
          </w:tcPr>
          <w:p w:rsidR="00E92539" w:rsidRDefault="00E92539" w:rsidP="00836F7F">
            <w:r>
              <w:t>2.</w:t>
            </w:r>
          </w:p>
        </w:tc>
        <w:tc>
          <w:tcPr>
            <w:tcW w:w="5529" w:type="dxa"/>
          </w:tcPr>
          <w:p w:rsidR="00E92539" w:rsidRDefault="00E92539" w:rsidP="00836F7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2268" w:type="dxa"/>
          </w:tcPr>
          <w:p w:rsidR="00E92539" w:rsidRPr="007C46B0" w:rsidRDefault="00E92539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B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92539" w:rsidTr="003771F2">
        <w:tc>
          <w:tcPr>
            <w:tcW w:w="567" w:type="dxa"/>
          </w:tcPr>
          <w:p w:rsidR="00E92539" w:rsidRDefault="00E92539" w:rsidP="00836F7F">
            <w:r>
              <w:t>3.</w:t>
            </w:r>
          </w:p>
        </w:tc>
        <w:tc>
          <w:tcPr>
            <w:tcW w:w="5529" w:type="dxa"/>
          </w:tcPr>
          <w:p w:rsidR="00E92539" w:rsidRDefault="00E92539" w:rsidP="00836F7F">
            <w:r w:rsidRPr="006D71E3">
              <w:rPr>
                <w:rFonts w:ascii="Times New Roman" w:hAnsi="Times New Roman"/>
                <w:sz w:val="24"/>
                <w:szCs w:val="24"/>
              </w:rPr>
              <w:t>Текущий контроль по чтению 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2268" w:type="dxa"/>
          </w:tcPr>
          <w:p w:rsidR="00E92539" w:rsidRPr="007C46B0" w:rsidRDefault="00E92539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B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92539" w:rsidTr="003771F2">
        <w:tc>
          <w:tcPr>
            <w:tcW w:w="567" w:type="dxa"/>
          </w:tcPr>
          <w:p w:rsidR="00E92539" w:rsidRDefault="00E92539" w:rsidP="00836F7F">
            <w:r>
              <w:t>4.</w:t>
            </w:r>
          </w:p>
        </w:tc>
        <w:tc>
          <w:tcPr>
            <w:tcW w:w="5529" w:type="dxa"/>
          </w:tcPr>
          <w:p w:rsidR="00E92539" w:rsidRPr="00F17229" w:rsidRDefault="00E92539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Заседания ШМО:</w:t>
            </w:r>
          </w:p>
          <w:p w:rsidR="00E92539" w:rsidRPr="00F17229" w:rsidRDefault="00E92539" w:rsidP="00836F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 и дидактических</w:t>
            </w: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 xml:space="preserve">  по формированию читательской грамотности;</w:t>
            </w:r>
          </w:p>
          <w:p w:rsidR="00E92539" w:rsidRDefault="00E92539" w:rsidP="00836F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  <w:p w:rsidR="00E92539" w:rsidRDefault="00E92539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539" w:rsidRDefault="00E92539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и мастер-классы с учителями - предметниками:</w:t>
            </w:r>
          </w:p>
          <w:p w:rsidR="00E92539" w:rsidRPr="00F17229" w:rsidRDefault="00E92539" w:rsidP="00836F7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«ЧГ как основа формирования УУД школьников»</w:t>
            </w:r>
          </w:p>
          <w:p w:rsidR="00E92539" w:rsidRPr="00F17229" w:rsidRDefault="00E92539" w:rsidP="00836F7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«Приемы организации смыслового чтения на уроках»</w:t>
            </w:r>
          </w:p>
          <w:p w:rsidR="00E92539" w:rsidRPr="00F17229" w:rsidRDefault="00E92539" w:rsidP="00836F7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«Роль скорости чтения в подготовке школьников к </w:t>
            </w:r>
            <w:r w:rsidRPr="00F17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самостоятельной читательской деятельности (Результаты диагностики техники чтения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 xml:space="preserve"> классах)»</w:t>
            </w:r>
          </w:p>
          <w:p w:rsidR="00E92539" w:rsidRPr="00F17229" w:rsidRDefault="00E92539" w:rsidP="00836F7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«Виды текстов, приемы и этапы работы с текстом»</w:t>
            </w:r>
          </w:p>
          <w:p w:rsidR="00E92539" w:rsidRPr="00F17229" w:rsidRDefault="00E92539" w:rsidP="00836F7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«Система работы по формированию ЧГ в начальной школе»</w:t>
            </w:r>
          </w:p>
          <w:p w:rsidR="00E92539" w:rsidRDefault="00E92539" w:rsidP="00836F7F"/>
        </w:tc>
        <w:tc>
          <w:tcPr>
            <w:tcW w:w="2268" w:type="dxa"/>
          </w:tcPr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ШМО, учителя-предметники</w:t>
            </w:r>
          </w:p>
        </w:tc>
        <w:tc>
          <w:tcPr>
            <w:tcW w:w="2233" w:type="dxa"/>
          </w:tcPr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</w:tr>
      <w:tr w:rsidR="00E92539" w:rsidTr="003771F2">
        <w:tc>
          <w:tcPr>
            <w:tcW w:w="567" w:type="dxa"/>
          </w:tcPr>
          <w:p w:rsidR="00E92539" w:rsidRDefault="00E92539" w:rsidP="00836F7F">
            <w:r>
              <w:t>5.</w:t>
            </w:r>
          </w:p>
        </w:tc>
        <w:tc>
          <w:tcPr>
            <w:tcW w:w="5529" w:type="dxa"/>
          </w:tcPr>
          <w:p w:rsidR="00E92539" w:rsidRDefault="00E92539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учебных занятий (мастер/классов)</w:t>
            </w:r>
          </w:p>
          <w:p w:rsidR="00E92539" w:rsidRDefault="00E92539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539" w:rsidRDefault="00E92539" w:rsidP="00836F7F"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 читательской грамотности</w:t>
            </w:r>
          </w:p>
        </w:tc>
        <w:tc>
          <w:tcPr>
            <w:tcW w:w="2268" w:type="dxa"/>
          </w:tcPr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233" w:type="dxa"/>
          </w:tcPr>
          <w:p w:rsidR="00E92539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92539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каждой четверти</w:t>
            </w:r>
          </w:p>
        </w:tc>
      </w:tr>
      <w:tr w:rsidR="00E92539" w:rsidTr="003771F2">
        <w:tc>
          <w:tcPr>
            <w:tcW w:w="567" w:type="dxa"/>
          </w:tcPr>
          <w:p w:rsidR="00E92539" w:rsidRDefault="00E92539" w:rsidP="00836F7F">
            <w:r>
              <w:t>6</w:t>
            </w:r>
          </w:p>
        </w:tc>
        <w:tc>
          <w:tcPr>
            <w:tcW w:w="5529" w:type="dxa"/>
          </w:tcPr>
          <w:p w:rsidR="00E92539" w:rsidRPr="00CE69A3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CE69A3">
              <w:rPr>
                <w:rFonts w:ascii="Times New Roman" w:hAnsi="Times New Roman"/>
                <w:sz w:val="24"/>
                <w:szCs w:val="24"/>
              </w:rPr>
              <w:t>Итоговая диагностика сформированности  читательской грамотности у обучающихся</w:t>
            </w:r>
          </w:p>
        </w:tc>
        <w:tc>
          <w:tcPr>
            <w:tcW w:w="2268" w:type="dxa"/>
          </w:tcPr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233" w:type="dxa"/>
          </w:tcPr>
          <w:p w:rsidR="00E92539" w:rsidRPr="007C46B0" w:rsidRDefault="00E92539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Апрель -май</w:t>
            </w:r>
          </w:p>
        </w:tc>
      </w:tr>
    </w:tbl>
    <w:p w:rsidR="00732F4E" w:rsidRDefault="00732F4E" w:rsidP="00E92539">
      <w:pPr>
        <w:tabs>
          <w:tab w:val="left" w:pos="222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466" w:rsidRPr="00324347" w:rsidRDefault="00732F4E" w:rsidP="00CD6A89">
      <w:pPr>
        <w:tabs>
          <w:tab w:val="left" w:pos="222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кр</w:t>
      </w:r>
      <w:r w:rsidR="00507D0E" w:rsidRPr="00324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еативного </w:t>
      </w:r>
      <w:r w:rsidRPr="00324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мышления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2233"/>
      </w:tblGrid>
      <w:tr w:rsidR="00732F4E" w:rsidTr="003771F2">
        <w:tc>
          <w:tcPr>
            <w:tcW w:w="567" w:type="dxa"/>
          </w:tcPr>
          <w:p w:rsidR="00732F4E" w:rsidRDefault="00732F4E" w:rsidP="00836F7F">
            <w:pPr>
              <w:rPr>
                <w:rFonts w:ascii="Times New Roman" w:hAnsi="Times New Roman"/>
              </w:rPr>
            </w:pPr>
          </w:p>
          <w:p w:rsidR="00732F4E" w:rsidRPr="00EA69C2" w:rsidRDefault="00732F4E" w:rsidP="00836F7F">
            <w:pPr>
              <w:rPr>
                <w:rFonts w:ascii="Times New Roman" w:hAnsi="Times New Roman"/>
              </w:rPr>
            </w:pPr>
          </w:p>
        </w:tc>
        <w:tc>
          <w:tcPr>
            <w:tcW w:w="5529" w:type="dxa"/>
          </w:tcPr>
          <w:p w:rsidR="00732F4E" w:rsidRPr="009A0AC0" w:rsidRDefault="009A0AC0" w:rsidP="00836F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</w:t>
            </w:r>
          </w:p>
        </w:tc>
        <w:tc>
          <w:tcPr>
            <w:tcW w:w="2268" w:type="dxa"/>
          </w:tcPr>
          <w:p w:rsidR="00732F4E" w:rsidRPr="00B02386" w:rsidRDefault="00732F4E" w:rsidP="00836F7F">
            <w:pPr>
              <w:rPr>
                <w:rFonts w:ascii="Times New Roman" w:hAnsi="Times New Roman"/>
              </w:rPr>
            </w:pPr>
            <w:r w:rsidRPr="00B02386">
              <w:rPr>
                <w:rFonts w:ascii="Times New Roman" w:hAnsi="Times New Roman"/>
              </w:rPr>
              <w:t>Ответственные</w:t>
            </w:r>
          </w:p>
        </w:tc>
        <w:tc>
          <w:tcPr>
            <w:tcW w:w="2233" w:type="dxa"/>
          </w:tcPr>
          <w:p w:rsidR="00732F4E" w:rsidRPr="00B02386" w:rsidRDefault="00732F4E" w:rsidP="00836F7F">
            <w:pPr>
              <w:rPr>
                <w:rFonts w:ascii="Times New Roman" w:hAnsi="Times New Roman"/>
              </w:rPr>
            </w:pPr>
            <w:r w:rsidRPr="00B02386">
              <w:rPr>
                <w:rFonts w:ascii="Times New Roman" w:hAnsi="Times New Roman"/>
              </w:rPr>
              <w:t>Сроки</w:t>
            </w:r>
          </w:p>
        </w:tc>
      </w:tr>
      <w:tr w:rsidR="00732F4E" w:rsidTr="003771F2">
        <w:tc>
          <w:tcPr>
            <w:tcW w:w="567" w:type="dxa"/>
          </w:tcPr>
          <w:p w:rsidR="00732F4E" w:rsidRDefault="00732F4E" w:rsidP="00836F7F">
            <w:r>
              <w:t>1.</w:t>
            </w:r>
          </w:p>
        </w:tc>
        <w:tc>
          <w:tcPr>
            <w:tcW w:w="5529" w:type="dxa"/>
          </w:tcPr>
          <w:p w:rsidR="00732F4E" w:rsidRDefault="00732F4E" w:rsidP="00836F7F"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2268" w:type="dxa"/>
          </w:tcPr>
          <w:p w:rsidR="00732F4E" w:rsidRPr="007C46B0" w:rsidRDefault="003771F2" w:rsidP="00836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Дука Т.Ю.</w:t>
            </w:r>
            <w:r w:rsidR="00732F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33" w:type="dxa"/>
          </w:tcPr>
          <w:p w:rsidR="00732F4E" w:rsidRPr="007C46B0" w:rsidRDefault="003771F2" w:rsidP="00836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</w:tr>
      <w:tr w:rsidR="00732F4E" w:rsidTr="003771F2">
        <w:tc>
          <w:tcPr>
            <w:tcW w:w="567" w:type="dxa"/>
          </w:tcPr>
          <w:p w:rsidR="00732F4E" w:rsidRDefault="00732F4E" w:rsidP="00836F7F">
            <w:r>
              <w:t>2.</w:t>
            </w:r>
          </w:p>
        </w:tc>
        <w:tc>
          <w:tcPr>
            <w:tcW w:w="5529" w:type="dxa"/>
          </w:tcPr>
          <w:p w:rsidR="00732F4E" w:rsidRDefault="00732F4E" w:rsidP="009A0AC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копилки  "Способы и приёмы, способствующие формированию кр</w:t>
            </w:r>
            <w:r w:rsidR="009A0AC0">
              <w:rPr>
                <w:rFonts w:ascii="Times New Roman" w:eastAsia="Times New Roman" w:hAnsi="Times New Roman" w:cs="Times New Roman"/>
                <w:sz w:val="24"/>
                <w:szCs w:val="24"/>
              </w:rPr>
              <w:t>еативного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мышления"</w:t>
            </w:r>
          </w:p>
        </w:tc>
        <w:tc>
          <w:tcPr>
            <w:tcW w:w="2268" w:type="dxa"/>
          </w:tcPr>
          <w:p w:rsidR="00732F4E" w:rsidRPr="007C46B0" w:rsidRDefault="00732F4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B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732F4E" w:rsidRPr="007C46B0" w:rsidRDefault="00732F4E" w:rsidP="00836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32F4E" w:rsidRPr="007C46B0" w:rsidRDefault="00732F4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32F4E" w:rsidTr="003771F2">
        <w:tc>
          <w:tcPr>
            <w:tcW w:w="567" w:type="dxa"/>
          </w:tcPr>
          <w:p w:rsidR="00732F4E" w:rsidRDefault="00732F4E" w:rsidP="00836F7F">
            <w:r>
              <w:t>3.</w:t>
            </w:r>
          </w:p>
        </w:tc>
        <w:tc>
          <w:tcPr>
            <w:tcW w:w="5529" w:type="dxa"/>
          </w:tcPr>
          <w:p w:rsidR="00732F4E" w:rsidRDefault="009A0AC0" w:rsidP="00836F7F">
            <w:r>
              <w:rPr>
                <w:rFonts w:ascii="Times New Roman" w:hAnsi="Times New Roman"/>
                <w:sz w:val="24"/>
                <w:szCs w:val="24"/>
              </w:rPr>
              <w:t>Методический совет по теме «Функциональная грамотность»</w:t>
            </w:r>
          </w:p>
        </w:tc>
        <w:tc>
          <w:tcPr>
            <w:tcW w:w="2268" w:type="dxa"/>
          </w:tcPr>
          <w:p w:rsidR="00732F4E" w:rsidRPr="007C46B0" w:rsidRDefault="003771F2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В.Н</w:t>
            </w:r>
          </w:p>
          <w:p w:rsidR="00732F4E" w:rsidRPr="007C46B0" w:rsidRDefault="00732F4E" w:rsidP="00836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32F4E" w:rsidRPr="007C46B0" w:rsidRDefault="009A0AC0" w:rsidP="00836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732F4E" w:rsidTr="003771F2">
        <w:tc>
          <w:tcPr>
            <w:tcW w:w="567" w:type="dxa"/>
          </w:tcPr>
          <w:p w:rsidR="00732F4E" w:rsidRDefault="00732F4E" w:rsidP="00836F7F">
            <w:r>
              <w:t>4.</w:t>
            </w:r>
          </w:p>
        </w:tc>
        <w:tc>
          <w:tcPr>
            <w:tcW w:w="5529" w:type="dxa"/>
          </w:tcPr>
          <w:p w:rsidR="00732F4E" w:rsidRPr="00F17229" w:rsidRDefault="009A0AC0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 по темам:</w:t>
            </w:r>
          </w:p>
          <w:p w:rsidR="00732F4E" w:rsidRPr="009A0AC0" w:rsidRDefault="00732F4E" w:rsidP="009A0AC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AC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 и дидактических материалов  по формированию </w:t>
            </w:r>
            <w:r w:rsidR="009A0AC0" w:rsidRPr="009A0AC0">
              <w:rPr>
                <w:rFonts w:ascii="Times New Roman" w:hAnsi="Times New Roman" w:cs="Times New Roman"/>
                <w:sz w:val="24"/>
                <w:szCs w:val="24"/>
              </w:rPr>
              <w:t>креативного мышления;</w:t>
            </w:r>
          </w:p>
          <w:p w:rsidR="00732F4E" w:rsidRDefault="00732F4E" w:rsidP="00836F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  <w:r w:rsidR="009A0A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0AC0" w:rsidRDefault="009A0AC0" w:rsidP="00836F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использованию приемов формирования креативного мышления.</w:t>
            </w:r>
          </w:p>
          <w:p w:rsidR="00732F4E" w:rsidRDefault="00732F4E" w:rsidP="009A0AC0">
            <w:pPr>
              <w:pStyle w:val="a4"/>
            </w:pPr>
          </w:p>
        </w:tc>
        <w:tc>
          <w:tcPr>
            <w:tcW w:w="2268" w:type="dxa"/>
          </w:tcPr>
          <w:p w:rsidR="00732F4E" w:rsidRPr="007C46B0" w:rsidRDefault="00732F4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учителя-предметники</w:t>
            </w:r>
          </w:p>
        </w:tc>
        <w:tc>
          <w:tcPr>
            <w:tcW w:w="2233" w:type="dxa"/>
          </w:tcPr>
          <w:p w:rsidR="00732F4E" w:rsidRPr="007C46B0" w:rsidRDefault="00732F4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</w:tr>
      <w:tr w:rsidR="00732F4E" w:rsidTr="003771F2">
        <w:tc>
          <w:tcPr>
            <w:tcW w:w="567" w:type="dxa"/>
          </w:tcPr>
          <w:p w:rsidR="00732F4E" w:rsidRDefault="00732F4E" w:rsidP="00836F7F">
            <w:r>
              <w:t>5.</w:t>
            </w:r>
          </w:p>
        </w:tc>
        <w:tc>
          <w:tcPr>
            <w:tcW w:w="5529" w:type="dxa"/>
          </w:tcPr>
          <w:p w:rsidR="00732F4E" w:rsidRDefault="00732F4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</w:t>
            </w:r>
            <w:r w:rsidR="009A0AC0">
              <w:rPr>
                <w:rFonts w:ascii="Times New Roman" w:hAnsi="Times New Roman" w:cs="Times New Roman"/>
                <w:sz w:val="24"/>
                <w:szCs w:val="24"/>
              </w:rPr>
              <w:t xml:space="preserve">уроков. </w:t>
            </w:r>
          </w:p>
          <w:p w:rsidR="00732F4E" w:rsidRDefault="00732F4E" w:rsidP="00836F7F"/>
        </w:tc>
        <w:tc>
          <w:tcPr>
            <w:tcW w:w="2268" w:type="dxa"/>
          </w:tcPr>
          <w:p w:rsidR="00732F4E" w:rsidRPr="007C46B0" w:rsidRDefault="00732F4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2233" w:type="dxa"/>
          </w:tcPr>
          <w:p w:rsidR="00732F4E" w:rsidRDefault="00732F4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32F4E" w:rsidRPr="007C46B0" w:rsidRDefault="00732F4E" w:rsidP="00836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F4E" w:rsidTr="003771F2">
        <w:tc>
          <w:tcPr>
            <w:tcW w:w="567" w:type="dxa"/>
          </w:tcPr>
          <w:p w:rsidR="00732F4E" w:rsidRDefault="00732F4E" w:rsidP="00836F7F">
            <w:r>
              <w:t>6</w:t>
            </w:r>
          </w:p>
        </w:tc>
        <w:tc>
          <w:tcPr>
            <w:tcW w:w="5529" w:type="dxa"/>
          </w:tcPr>
          <w:p w:rsidR="00732F4E" w:rsidRPr="00CE69A3" w:rsidRDefault="00732F4E" w:rsidP="009A0AC0">
            <w:pPr>
              <w:rPr>
                <w:rFonts w:ascii="Times New Roman" w:hAnsi="Times New Roman"/>
                <w:sz w:val="24"/>
                <w:szCs w:val="24"/>
              </w:rPr>
            </w:pPr>
            <w:r w:rsidRPr="00CE69A3">
              <w:rPr>
                <w:rFonts w:ascii="Times New Roman" w:hAnsi="Times New Roman"/>
                <w:sz w:val="24"/>
                <w:szCs w:val="24"/>
              </w:rPr>
              <w:t xml:space="preserve">Итоговая диагностика сформированности  </w:t>
            </w:r>
            <w:r w:rsidR="009A0AC0">
              <w:rPr>
                <w:rFonts w:ascii="Times New Roman" w:hAnsi="Times New Roman"/>
                <w:sz w:val="24"/>
                <w:szCs w:val="24"/>
              </w:rPr>
              <w:t>креативного мышления</w:t>
            </w:r>
            <w:r w:rsidRPr="00CE69A3">
              <w:rPr>
                <w:rFonts w:ascii="Times New Roman" w:hAnsi="Times New Roman"/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2268" w:type="dxa"/>
          </w:tcPr>
          <w:p w:rsidR="00732F4E" w:rsidRPr="007C46B0" w:rsidRDefault="00732F4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233" w:type="dxa"/>
          </w:tcPr>
          <w:p w:rsidR="00732F4E" w:rsidRPr="007C46B0" w:rsidRDefault="00732F4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Апрель -май</w:t>
            </w:r>
          </w:p>
        </w:tc>
      </w:tr>
    </w:tbl>
    <w:p w:rsidR="000A525B" w:rsidRDefault="000A525B" w:rsidP="00732F4E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2F4E" w:rsidRPr="00324347" w:rsidRDefault="006C5C1E" w:rsidP="00732F4E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4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Формирование финансовой грамотности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2233"/>
      </w:tblGrid>
      <w:tr w:rsidR="006C5C1E" w:rsidRPr="00EF3383" w:rsidTr="003771F2">
        <w:tc>
          <w:tcPr>
            <w:tcW w:w="567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8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233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6C5C1E" w:rsidRPr="00EF3383" w:rsidTr="003771F2">
        <w:tc>
          <w:tcPr>
            <w:tcW w:w="567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2268" w:type="dxa"/>
          </w:tcPr>
          <w:p w:rsidR="006C5C1E" w:rsidRPr="00EF3383" w:rsidRDefault="003771F2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В.Н.</w:t>
            </w:r>
            <w:r w:rsidR="006C5C1E" w:rsidRPr="00EF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6C5C1E" w:rsidRPr="00EF3383" w:rsidRDefault="003771F2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C5C1E" w:rsidRPr="00EF3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C1E" w:rsidRPr="00EF3383" w:rsidTr="003771F2">
        <w:tc>
          <w:tcPr>
            <w:tcW w:w="567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6C5C1E" w:rsidRPr="00EF3383" w:rsidRDefault="006C5C1E" w:rsidP="006C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 час 5-9 классах по теме "Что такое финансовая грамотность?"</w:t>
            </w:r>
          </w:p>
        </w:tc>
        <w:tc>
          <w:tcPr>
            <w:tcW w:w="2268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377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71F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C5C1E" w:rsidRPr="00EF3383" w:rsidRDefault="00EF3383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  <w:r w:rsidR="003771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5C1E" w:rsidRPr="00EF3383" w:rsidTr="003771F2">
        <w:tc>
          <w:tcPr>
            <w:tcW w:w="567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6C5C1E" w:rsidRPr="00EF3383" w:rsidRDefault="006C5C1E" w:rsidP="006C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 час в  </w:t>
            </w:r>
            <w:r w:rsidR="003771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8-9</w:t>
            </w:r>
            <w:r w:rsidRPr="00EF3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классах по теме  "Секреты </w:t>
            </w:r>
            <w:r w:rsidRPr="00EF3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финансовой стабильности".</w:t>
            </w:r>
          </w:p>
        </w:tc>
        <w:tc>
          <w:tcPr>
            <w:tcW w:w="2268" w:type="dxa"/>
          </w:tcPr>
          <w:p w:rsidR="006C5C1E" w:rsidRPr="00EF3383" w:rsidRDefault="006C5C1E" w:rsidP="006C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EF3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5-9 классов</w:t>
            </w:r>
          </w:p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C5C1E" w:rsidRPr="00EF3383" w:rsidRDefault="003771F2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</w:tr>
      <w:tr w:rsidR="006C5C1E" w:rsidRPr="00EF3383" w:rsidTr="003771F2">
        <w:tc>
          <w:tcPr>
            <w:tcW w:w="567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6C5C1E" w:rsidRPr="00EF3383" w:rsidRDefault="006C5C1E" w:rsidP="006C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онлайн уроках по финансовой </w:t>
            </w:r>
            <w:r w:rsidR="002000A4" w:rsidRPr="00EF3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грамотности 8</w:t>
            </w:r>
            <w:r w:rsidRPr="00EF3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771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EF3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классов  (на уроках обществознания и основах регионального развития). </w:t>
            </w:r>
          </w:p>
        </w:tc>
        <w:tc>
          <w:tcPr>
            <w:tcW w:w="2268" w:type="dxa"/>
          </w:tcPr>
          <w:p w:rsidR="006C5C1E" w:rsidRPr="00EF3383" w:rsidRDefault="003771F2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В.Н.</w:t>
            </w:r>
          </w:p>
        </w:tc>
        <w:tc>
          <w:tcPr>
            <w:tcW w:w="2233" w:type="dxa"/>
          </w:tcPr>
          <w:p w:rsidR="006C5C1E" w:rsidRPr="00EF3383" w:rsidRDefault="006C5C1E" w:rsidP="006C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C1E" w:rsidRPr="00EF3383" w:rsidTr="003771F2">
        <w:tc>
          <w:tcPr>
            <w:tcW w:w="567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 материалов по финансовой грамотности на стенде в школе. </w:t>
            </w:r>
          </w:p>
        </w:tc>
        <w:tc>
          <w:tcPr>
            <w:tcW w:w="2268" w:type="dxa"/>
          </w:tcPr>
          <w:p w:rsidR="006C5C1E" w:rsidRPr="00EF3383" w:rsidRDefault="003771F2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В.Н.</w:t>
            </w:r>
          </w:p>
        </w:tc>
        <w:tc>
          <w:tcPr>
            <w:tcW w:w="2233" w:type="dxa"/>
          </w:tcPr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C5C1E" w:rsidRPr="00EF3383" w:rsidRDefault="006C5C1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83" w:rsidRPr="00EF3383" w:rsidTr="003771F2">
        <w:tc>
          <w:tcPr>
            <w:tcW w:w="567" w:type="dxa"/>
          </w:tcPr>
          <w:p w:rsidR="00EF3383" w:rsidRPr="00EF3383" w:rsidRDefault="00EF3383" w:rsidP="00EF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EF3383" w:rsidRPr="00EF3383" w:rsidRDefault="00EF3383" w:rsidP="00EF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сформированности  финансовой грамотности у обучающихся</w:t>
            </w:r>
          </w:p>
        </w:tc>
        <w:tc>
          <w:tcPr>
            <w:tcW w:w="2268" w:type="dxa"/>
          </w:tcPr>
          <w:p w:rsidR="00EF3383" w:rsidRPr="00EF3383" w:rsidRDefault="003771F2" w:rsidP="00EF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В.Н.</w:t>
            </w:r>
          </w:p>
        </w:tc>
        <w:tc>
          <w:tcPr>
            <w:tcW w:w="2233" w:type="dxa"/>
          </w:tcPr>
          <w:p w:rsidR="00EF3383" w:rsidRPr="00EF3383" w:rsidRDefault="00EF3383" w:rsidP="00EF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83">
              <w:rPr>
                <w:rFonts w:ascii="Times New Roman" w:hAnsi="Times New Roman" w:cs="Times New Roman"/>
                <w:sz w:val="24"/>
                <w:szCs w:val="24"/>
              </w:rPr>
              <w:t>Апрель -май</w:t>
            </w:r>
          </w:p>
        </w:tc>
      </w:tr>
    </w:tbl>
    <w:p w:rsidR="00324347" w:rsidRDefault="00324347" w:rsidP="00732F4E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5C1E" w:rsidRPr="00324347" w:rsidRDefault="00507D0E" w:rsidP="00732F4E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4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Формирование математической грамотности </w:t>
      </w:r>
    </w:p>
    <w:p w:rsidR="00507D0E" w:rsidRPr="00EE34AD" w:rsidRDefault="00507D0E" w:rsidP="00507D0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2268"/>
      </w:tblGrid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Включение на каждом уроке примеров на отработку вычислительных навыков, навыков быстрого, осмысленного выполнения арифметических действий;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</w:tc>
        <w:tc>
          <w:tcPr>
            <w:tcW w:w="2268" w:type="dxa"/>
          </w:tcPr>
          <w:p w:rsidR="00507D0E" w:rsidRPr="00CB11A2" w:rsidRDefault="00753773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Александрюк И.И.</w:t>
            </w:r>
          </w:p>
        </w:tc>
      </w:tr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направления;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</w:tc>
        <w:tc>
          <w:tcPr>
            <w:tcW w:w="2268" w:type="dxa"/>
          </w:tcPr>
          <w:p w:rsidR="00507D0E" w:rsidRPr="00CB11A2" w:rsidRDefault="00753773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Александрюк И.И.</w:t>
            </w:r>
          </w:p>
        </w:tc>
      </w:tr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</w:tc>
        <w:tc>
          <w:tcPr>
            <w:tcW w:w="2268" w:type="dxa"/>
          </w:tcPr>
          <w:p w:rsidR="00507D0E" w:rsidRPr="00CB11A2" w:rsidRDefault="00753773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Александрюк И.И.</w:t>
            </w:r>
          </w:p>
        </w:tc>
      </w:tr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53773">
              <w:rPr>
                <w:rFonts w:ascii="Times New Roman" w:hAnsi="Times New Roman" w:cs="Times New Roman"/>
                <w:sz w:val="24"/>
                <w:szCs w:val="24"/>
              </w:rPr>
              <w:t>ИГЗ</w:t>
            </w: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естественно-математического цикла;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еженедельно</w:t>
            </w:r>
          </w:p>
        </w:tc>
        <w:tc>
          <w:tcPr>
            <w:tcW w:w="2268" w:type="dxa"/>
          </w:tcPr>
          <w:p w:rsidR="00507D0E" w:rsidRPr="00CB11A2" w:rsidRDefault="00753773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Александрюк И.И.</w:t>
            </w:r>
          </w:p>
        </w:tc>
      </w:tr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по предметам малыми группами со слабыми;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В рамках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дополнительных занятий</w:t>
            </w:r>
          </w:p>
        </w:tc>
        <w:tc>
          <w:tcPr>
            <w:tcW w:w="2268" w:type="dxa"/>
          </w:tcPr>
          <w:p w:rsidR="00507D0E" w:rsidRPr="00CB11A2" w:rsidRDefault="00753773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Александрюк И.И.</w:t>
            </w:r>
          </w:p>
        </w:tc>
      </w:tr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всех обучающихся в процесс организации и участия в мероприятиях в рамках проведения недели математики, информатики, физики 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Неделя математики – ноябрь, физики – апрель, информатики - февраль</w:t>
            </w:r>
          </w:p>
        </w:tc>
        <w:tc>
          <w:tcPr>
            <w:tcW w:w="2268" w:type="dxa"/>
          </w:tcPr>
          <w:p w:rsidR="00507D0E" w:rsidRPr="00CB11A2" w:rsidRDefault="00753773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Александрюк И.И.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Ефимова В.Н.</w:t>
            </w:r>
          </w:p>
        </w:tc>
      </w:tr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Обмен опытом работы через взаимопосещение уроков учителей;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Математика – ноябрь,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Физика – декабрь, 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Информатика – февраль, информатика - март</w:t>
            </w:r>
          </w:p>
        </w:tc>
        <w:tc>
          <w:tcPr>
            <w:tcW w:w="2268" w:type="dxa"/>
          </w:tcPr>
          <w:p w:rsidR="00507D0E" w:rsidRPr="00CB11A2" w:rsidRDefault="00753773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Александрюк И.И.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Ефимова В.Н.</w:t>
            </w:r>
          </w:p>
        </w:tc>
      </w:tr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Организация бесед социально-психологической службы по снятию тревожности и стрессов с учащимися;</w:t>
            </w: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2268" w:type="dxa"/>
          </w:tcPr>
          <w:p w:rsidR="00507D0E" w:rsidRPr="00CB11A2" w:rsidRDefault="00753773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Александрюк И.И.</w:t>
            </w:r>
          </w:p>
        </w:tc>
      </w:tr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со </w:t>
            </w:r>
            <w:r w:rsidRPr="00CB1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«слабыми» обучающимися по индивидуальным образовательным маршрутам;</w:t>
            </w: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Еженедельные </w:t>
            </w:r>
            <w:r w:rsidRPr="00CB1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 </w:t>
            </w:r>
          </w:p>
        </w:tc>
        <w:tc>
          <w:tcPr>
            <w:tcW w:w="2268" w:type="dxa"/>
          </w:tcPr>
          <w:p w:rsidR="00507D0E" w:rsidRPr="00CB11A2" w:rsidRDefault="00753773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Александрюк И.И.</w:t>
            </w:r>
          </w:p>
        </w:tc>
      </w:tr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Привлечение одаренных и мотивированных обучающихся к участию в олимпиадах, конкурсах, проектах различного уровня.</w:t>
            </w: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Школьный, муниципальный этапы ВОШ,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 сент - дек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муниципальный этапы НПК, 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 xml:space="preserve">нояб – февр, </w:t>
            </w:r>
          </w:p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B11A2">
              <w:rPr>
                <w:rFonts w:ascii="Times New Roman" w:hAnsi="Times New Roman" w:cs="Times New Roman"/>
                <w:sz w:val="24"/>
                <w:szCs w:val="24"/>
              </w:rPr>
              <w:t>краевой математический турнир, март, всероссийский конкурс «Кенгуру»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предметные недели</w:t>
            </w:r>
          </w:p>
        </w:tc>
        <w:tc>
          <w:tcPr>
            <w:tcW w:w="2268" w:type="dxa"/>
          </w:tcPr>
          <w:p w:rsidR="00507D0E" w:rsidRPr="00CB11A2" w:rsidRDefault="00753773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Александрюк И.И.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Ефимова В.Н.</w:t>
            </w:r>
          </w:p>
        </w:tc>
      </w:tr>
      <w:tr w:rsidR="00507D0E" w:rsidTr="00753773">
        <w:tc>
          <w:tcPr>
            <w:tcW w:w="567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268" w:type="dxa"/>
          </w:tcPr>
          <w:p w:rsidR="00507D0E" w:rsidRPr="00CB11A2" w:rsidRDefault="00507D0E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D0E" w:rsidRPr="00CB11A2" w:rsidRDefault="00753773" w:rsidP="00836F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Александрюк И.И.</w:t>
            </w:r>
          </w:p>
        </w:tc>
      </w:tr>
    </w:tbl>
    <w:p w:rsidR="000A525B" w:rsidRDefault="000A525B" w:rsidP="00CD6A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25B" w:rsidRDefault="000A525B" w:rsidP="00CD6A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89" w:rsidRPr="00CD6A89" w:rsidRDefault="00CD6A89" w:rsidP="00CD6A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A89">
        <w:rPr>
          <w:rFonts w:ascii="Times New Roman" w:hAnsi="Times New Roman" w:cs="Times New Roman"/>
          <w:b/>
          <w:bCs/>
          <w:sz w:val="24"/>
          <w:szCs w:val="24"/>
        </w:rPr>
        <w:t>Формирование естественнонаучной грамотности</w:t>
      </w:r>
    </w:p>
    <w:tbl>
      <w:tblPr>
        <w:tblStyle w:val="a3"/>
        <w:tblW w:w="0" w:type="auto"/>
        <w:tblInd w:w="-1026" w:type="dxa"/>
        <w:tblLook w:val="01E0" w:firstRow="1" w:lastRow="1" w:firstColumn="1" w:lastColumn="1" w:noHBand="0" w:noVBand="0"/>
      </w:tblPr>
      <w:tblGrid>
        <w:gridCol w:w="708"/>
        <w:gridCol w:w="5099"/>
        <w:gridCol w:w="1040"/>
        <w:gridCol w:w="1299"/>
        <w:gridCol w:w="2451"/>
      </w:tblGrid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CD6A89" w:rsidRPr="000B0129" w:rsidTr="00753773">
        <w:tc>
          <w:tcPr>
            <w:tcW w:w="10597" w:type="dxa"/>
            <w:gridSpan w:val="5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1. Нормативное правовое обеспечение развитие школьного естественнонаучного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1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учебных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планов, программ факультативных и элективных курсов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изучения предметов естественнонаучного цикла.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10597" w:type="dxa"/>
            <w:gridSpan w:val="5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2. Развитие сетевого взаимодействия ОО, реализующих общеобразовательные программы  обучения естественнонаучной направленности, в соответствии с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образовательными потребностями учащихся и перспективами социально-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экономического развития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61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Развитие сетевого взаимодействия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61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внутренней системы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оценки качества образования по оценке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предметных и метапредметных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достижений учащихся по предметам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естественнонаучного цикла,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естественнонаучной грамотности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 xml:space="preserve">цикла, учителя </w:t>
            </w:r>
            <w:r w:rsidRPr="000B0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61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мониторинге,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диагностических работ учащихся </w:t>
            </w:r>
            <w:r w:rsidR="00753773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классов по оценке естественнонаучного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5377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7537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цикла, 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61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Развитие практик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(в том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числе кружков), направленных на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развитие естественнонаучного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5377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7537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цикла, 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10597" w:type="dxa"/>
            <w:gridSpan w:val="5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3. Совершенствование кадрового потенциала естественнонаучного образования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педагогических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работников с целью определения уровня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удовлетворенности педагогических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работников условиями профессиональной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деятельности среди учителей географии,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химии и биологии, преподающих в 5-11 классах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7537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прохождения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курсов повышения квалификации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педагогическими работниками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естественнонаучного цикла</w:t>
            </w:r>
          </w:p>
        </w:tc>
        <w:tc>
          <w:tcPr>
            <w:tcW w:w="23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лучших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образовательных практик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CD6A89" w:rsidRPr="000B0129" w:rsidRDefault="00753773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соблюдение единого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речевого режима на уроках географии, химии и биологии»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</w:t>
            </w:r>
            <w:r w:rsidR="0075377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цикла, 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Семинар «Формирование матепредметных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компетенций в условиях введения обновлённых  ФГОС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ООО»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Январь 202</w:t>
            </w:r>
            <w:r w:rsidR="007537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цикла, 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3.6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Круглый стол «Эффективные пути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реализации системно-деятельностного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подхода в обучении, как одно из условий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повышения качества естественнонаучного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</w:t>
            </w:r>
            <w:r w:rsidR="007537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цикла, 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Участие в работе муницыпальных творческих групп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естественнонаучного цикла по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повышению качества образования при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подготовке учащихся к итоговой аттестации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 xml:space="preserve">цикла, 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10597" w:type="dxa"/>
            <w:gridSpan w:val="5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4. Развитие системы работы по поддержке одаренных детей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Участие в работе творческих групп учителей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предметов естественнонаучного цикла для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обмена опытом работы с детьми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повышенной мотивации к учебной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CD6A89" w:rsidRPr="000B0129" w:rsidRDefault="00753773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цикла, 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олимпиаде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школьников, муниципальных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предметных олимпиадах для 5</w:t>
            </w:r>
            <w:r w:rsidR="0075377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CD6A89" w:rsidRPr="000B0129" w:rsidRDefault="00753773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цикла, 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Участие в конкурсах , в работе выездных школ естественнонаучного направления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CD6A89" w:rsidRPr="000B0129" w:rsidRDefault="00753773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учителей предметов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цикла, учителя биологии,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географии, химии,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10597" w:type="dxa"/>
            <w:gridSpan w:val="5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5. Организация и материально-техническое обеспечение естественнонаучного цикла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 оснащенности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ОО учебным и учебно-лабораторным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оборудованием по естественнонаучного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направлению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451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географии, химии,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6A89" w:rsidRPr="000B0129" w:rsidTr="00753773">
        <w:tc>
          <w:tcPr>
            <w:tcW w:w="708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5099" w:type="dxa"/>
          </w:tcPr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Обеспечение оснащенности учебных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кабинетов для проектной и учебно-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учащихся школы учебным и учебно-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лабораторным оборудованием для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 программ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sz w:val="24"/>
                <w:szCs w:val="24"/>
              </w:rPr>
              <w:t>естественнонаучной направленности</w:t>
            </w:r>
          </w:p>
          <w:p w:rsidR="00CD6A89" w:rsidRPr="000B0129" w:rsidRDefault="00CD6A89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CD6A89" w:rsidRPr="000B0129" w:rsidRDefault="00753773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0B0129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CD6A89" w:rsidRPr="000B0129" w:rsidRDefault="00753773" w:rsidP="00836F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Ефимова В.Н.</w:t>
            </w:r>
          </w:p>
        </w:tc>
      </w:tr>
    </w:tbl>
    <w:p w:rsidR="00CD6A89" w:rsidRPr="000B0129" w:rsidRDefault="00CD6A89" w:rsidP="00CD6A8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07D0E" w:rsidRPr="00E92539" w:rsidRDefault="00507D0E" w:rsidP="00753773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3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Формирование глобальных компетенций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34"/>
        <w:gridCol w:w="4995"/>
        <w:gridCol w:w="2268"/>
        <w:gridCol w:w="2233"/>
      </w:tblGrid>
      <w:tr w:rsidR="00507D0E" w:rsidTr="00324347">
        <w:tc>
          <w:tcPr>
            <w:tcW w:w="534" w:type="dxa"/>
          </w:tcPr>
          <w:p w:rsidR="00507D0E" w:rsidRDefault="00507D0E" w:rsidP="00836F7F">
            <w:pPr>
              <w:rPr>
                <w:rFonts w:ascii="Times New Roman" w:hAnsi="Times New Roman"/>
              </w:rPr>
            </w:pPr>
          </w:p>
          <w:p w:rsidR="00507D0E" w:rsidRPr="00EA69C2" w:rsidRDefault="00507D0E" w:rsidP="00836F7F">
            <w:pPr>
              <w:rPr>
                <w:rFonts w:ascii="Times New Roman" w:hAnsi="Times New Roman"/>
              </w:rPr>
            </w:pPr>
          </w:p>
        </w:tc>
        <w:tc>
          <w:tcPr>
            <w:tcW w:w="4995" w:type="dxa"/>
          </w:tcPr>
          <w:p w:rsidR="00507D0E" w:rsidRPr="009A0AC0" w:rsidRDefault="00507D0E" w:rsidP="00836F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</w:t>
            </w:r>
          </w:p>
        </w:tc>
        <w:tc>
          <w:tcPr>
            <w:tcW w:w="2268" w:type="dxa"/>
          </w:tcPr>
          <w:p w:rsidR="00507D0E" w:rsidRPr="00B02386" w:rsidRDefault="00507D0E" w:rsidP="00836F7F">
            <w:pPr>
              <w:rPr>
                <w:rFonts w:ascii="Times New Roman" w:hAnsi="Times New Roman"/>
              </w:rPr>
            </w:pPr>
            <w:r w:rsidRPr="00B02386">
              <w:rPr>
                <w:rFonts w:ascii="Times New Roman" w:hAnsi="Times New Roman"/>
              </w:rPr>
              <w:t>Ответственные</w:t>
            </w:r>
          </w:p>
        </w:tc>
        <w:tc>
          <w:tcPr>
            <w:tcW w:w="2233" w:type="dxa"/>
          </w:tcPr>
          <w:p w:rsidR="00507D0E" w:rsidRPr="00B02386" w:rsidRDefault="00507D0E" w:rsidP="00836F7F">
            <w:pPr>
              <w:rPr>
                <w:rFonts w:ascii="Times New Roman" w:hAnsi="Times New Roman"/>
              </w:rPr>
            </w:pPr>
            <w:r w:rsidRPr="00B02386">
              <w:rPr>
                <w:rFonts w:ascii="Times New Roman" w:hAnsi="Times New Roman"/>
              </w:rPr>
              <w:t>Сроки</w:t>
            </w:r>
          </w:p>
        </w:tc>
      </w:tr>
      <w:tr w:rsidR="00507D0E" w:rsidTr="00324347">
        <w:tc>
          <w:tcPr>
            <w:tcW w:w="534" w:type="dxa"/>
          </w:tcPr>
          <w:p w:rsidR="00507D0E" w:rsidRDefault="00507D0E" w:rsidP="00836F7F">
            <w:r>
              <w:t>1.</w:t>
            </w:r>
          </w:p>
        </w:tc>
        <w:tc>
          <w:tcPr>
            <w:tcW w:w="4995" w:type="dxa"/>
          </w:tcPr>
          <w:p w:rsidR="00507D0E" w:rsidRDefault="00507D0E" w:rsidP="00836F7F"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2268" w:type="dxa"/>
          </w:tcPr>
          <w:p w:rsidR="00507D0E" w:rsidRPr="007C46B0" w:rsidRDefault="00753773" w:rsidP="00836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Т.Г.</w:t>
            </w:r>
            <w:r w:rsidR="0050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507D0E" w:rsidRPr="007C46B0" w:rsidRDefault="00753773" w:rsidP="00836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507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7D0E" w:rsidTr="00324347">
        <w:tc>
          <w:tcPr>
            <w:tcW w:w="534" w:type="dxa"/>
          </w:tcPr>
          <w:p w:rsidR="00507D0E" w:rsidRDefault="00507D0E" w:rsidP="00836F7F">
            <w:r>
              <w:t>2.</w:t>
            </w:r>
          </w:p>
        </w:tc>
        <w:tc>
          <w:tcPr>
            <w:tcW w:w="4995" w:type="dxa"/>
          </w:tcPr>
          <w:p w:rsidR="00507D0E" w:rsidRDefault="00507D0E" w:rsidP="00507D0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копилки  "Способы и приёмы, способствующие формированию глобальных компетенций"</w:t>
            </w:r>
          </w:p>
        </w:tc>
        <w:tc>
          <w:tcPr>
            <w:tcW w:w="2268" w:type="dxa"/>
          </w:tcPr>
          <w:p w:rsidR="00507D0E" w:rsidRPr="007C46B0" w:rsidRDefault="00507D0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B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07D0E" w:rsidRPr="007C46B0" w:rsidRDefault="00507D0E" w:rsidP="00836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07D0E" w:rsidRPr="007C46B0" w:rsidRDefault="00507D0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07D0E" w:rsidTr="00324347">
        <w:tc>
          <w:tcPr>
            <w:tcW w:w="534" w:type="dxa"/>
          </w:tcPr>
          <w:p w:rsidR="00507D0E" w:rsidRDefault="00507D0E" w:rsidP="00836F7F">
            <w:r>
              <w:t>3.</w:t>
            </w:r>
          </w:p>
        </w:tc>
        <w:tc>
          <w:tcPr>
            <w:tcW w:w="4995" w:type="dxa"/>
          </w:tcPr>
          <w:p w:rsidR="00507D0E" w:rsidRDefault="00507D0E" w:rsidP="00836F7F">
            <w:r>
              <w:rPr>
                <w:rFonts w:ascii="Times New Roman" w:hAnsi="Times New Roman"/>
                <w:sz w:val="24"/>
                <w:szCs w:val="24"/>
              </w:rPr>
              <w:t>Методический совет по теме «Функциональная грамотность»</w:t>
            </w:r>
          </w:p>
        </w:tc>
        <w:tc>
          <w:tcPr>
            <w:tcW w:w="2268" w:type="dxa"/>
          </w:tcPr>
          <w:p w:rsidR="00507D0E" w:rsidRPr="007C46B0" w:rsidRDefault="000F1021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В.Н</w:t>
            </w:r>
            <w:bookmarkStart w:id="0" w:name="_GoBack"/>
            <w:bookmarkEnd w:id="0"/>
          </w:p>
          <w:p w:rsidR="00507D0E" w:rsidRPr="007C46B0" w:rsidRDefault="00507D0E" w:rsidP="00836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07D0E" w:rsidRPr="007C46B0" w:rsidRDefault="00507D0E" w:rsidP="00836F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507D0E" w:rsidTr="00324347">
        <w:tc>
          <w:tcPr>
            <w:tcW w:w="534" w:type="dxa"/>
          </w:tcPr>
          <w:p w:rsidR="00507D0E" w:rsidRDefault="00507D0E" w:rsidP="00836F7F">
            <w:r>
              <w:t>4.</w:t>
            </w:r>
          </w:p>
        </w:tc>
        <w:tc>
          <w:tcPr>
            <w:tcW w:w="4995" w:type="dxa"/>
          </w:tcPr>
          <w:p w:rsidR="00507D0E" w:rsidRPr="00F17229" w:rsidRDefault="00507D0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ШМО по темам:</w:t>
            </w:r>
          </w:p>
          <w:p w:rsidR="00507D0E" w:rsidRPr="009A0AC0" w:rsidRDefault="00507D0E" w:rsidP="00836F7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AC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 и дидактических материалов  по формированию </w:t>
            </w:r>
            <w:r w:rsidR="00C7575B">
              <w:rPr>
                <w:rFonts w:ascii="Times New Roman" w:hAnsi="Times New Roman" w:cs="Times New Roman"/>
                <w:sz w:val="24"/>
                <w:szCs w:val="24"/>
              </w:rPr>
              <w:t>глобальных компетенций</w:t>
            </w:r>
            <w:r w:rsidRPr="009A0A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7D0E" w:rsidRDefault="00507D0E" w:rsidP="00836F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7D0E" w:rsidRDefault="00507D0E" w:rsidP="00836F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по использованию приемов формирования </w:t>
            </w:r>
            <w:r w:rsidR="00C7575B">
              <w:rPr>
                <w:rFonts w:ascii="Times New Roman" w:hAnsi="Times New Roman" w:cs="Times New Roman"/>
                <w:sz w:val="24"/>
                <w:szCs w:val="24"/>
              </w:rPr>
              <w:t>глобальных 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D0E" w:rsidRDefault="00507D0E" w:rsidP="00836F7F">
            <w:pPr>
              <w:pStyle w:val="a4"/>
            </w:pPr>
          </w:p>
        </w:tc>
        <w:tc>
          <w:tcPr>
            <w:tcW w:w="2268" w:type="dxa"/>
          </w:tcPr>
          <w:p w:rsidR="00507D0E" w:rsidRPr="007C46B0" w:rsidRDefault="00507D0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учителя-предметники</w:t>
            </w:r>
          </w:p>
        </w:tc>
        <w:tc>
          <w:tcPr>
            <w:tcW w:w="2233" w:type="dxa"/>
          </w:tcPr>
          <w:p w:rsidR="00507D0E" w:rsidRPr="007C46B0" w:rsidRDefault="00507D0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</w:tr>
      <w:tr w:rsidR="00507D0E" w:rsidTr="00324347">
        <w:tc>
          <w:tcPr>
            <w:tcW w:w="534" w:type="dxa"/>
          </w:tcPr>
          <w:p w:rsidR="00507D0E" w:rsidRDefault="00507D0E" w:rsidP="00836F7F">
            <w:r>
              <w:t>5.</w:t>
            </w:r>
          </w:p>
        </w:tc>
        <w:tc>
          <w:tcPr>
            <w:tcW w:w="4995" w:type="dxa"/>
          </w:tcPr>
          <w:p w:rsidR="00507D0E" w:rsidRDefault="00507D0E" w:rsidP="00836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2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7575B">
              <w:rPr>
                <w:rFonts w:ascii="Times New Roman" w:hAnsi="Times New Roman" w:cs="Times New Roman"/>
                <w:sz w:val="24"/>
                <w:szCs w:val="24"/>
              </w:rPr>
              <w:t>внеклассных мероприятий</w:t>
            </w:r>
            <w:r w:rsidR="000A525B">
              <w:rPr>
                <w:rFonts w:ascii="Times New Roman" w:hAnsi="Times New Roman" w:cs="Times New Roman"/>
                <w:sz w:val="24"/>
                <w:szCs w:val="24"/>
              </w:rPr>
              <w:t>, формирующих глобальные компетенции</w:t>
            </w:r>
          </w:p>
          <w:p w:rsidR="00507D0E" w:rsidRDefault="00507D0E" w:rsidP="00836F7F"/>
        </w:tc>
        <w:tc>
          <w:tcPr>
            <w:tcW w:w="2268" w:type="dxa"/>
          </w:tcPr>
          <w:p w:rsidR="00507D0E" w:rsidRPr="007C46B0" w:rsidRDefault="00507D0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0A52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C46B0">
              <w:rPr>
                <w:rFonts w:ascii="Times New Roman" w:hAnsi="Times New Roman"/>
                <w:sz w:val="24"/>
                <w:szCs w:val="24"/>
              </w:rPr>
              <w:t xml:space="preserve"> предметники</w:t>
            </w:r>
            <w:r w:rsidR="000A525B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233" w:type="dxa"/>
          </w:tcPr>
          <w:p w:rsidR="00507D0E" w:rsidRDefault="00507D0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07D0E" w:rsidRPr="007C46B0" w:rsidRDefault="00507D0E" w:rsidP="00836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0E" w:rsidTr="00324347">
        <w:tc>
          <w:tcPr>
            <w:tcW w:w="534" w:type="dxa"/>
          </w:tcPr>
          <w:p w:rsidR="00507D0E" w:rsidRDefault="00507D0E" w:rsidP="00836F7F">
            <w:r>
              <w:t>6</w:t>
            </w:r>
          </w:p>
        </w:tc>
        <w:tc>
          <w:tcPr>
            <w:tcW w:w="4995" w:type="dxa"/>
          </w:tcPr>
          <w:p w:rsidR="00507D0E" w:rsidRPr="00CE69A3" w:rsidRDefault="00507D0E" w:rsidP="00C7575B">
            <w:pPr>
              <w:rPr>
                <w:rFonts w:ascii="Times New Roman" w:hAnsi="Times New Roman"/>
                <w:sz w:val="24"/>
                <w:szCs w:val="24"/>
              </w:rPr>
            </w:pPr>
            <w:r w:rsidRPr="00CE69A3">
              <w:rPr>
                <w:rFonts w:ascii="Times New Roman" w:hAnsi="Times New Roman"/>
                <w:sz w:val="24"/>
                <w:szCs w:val="24"/>
              </w:rPr>
              <w:t xml:space="preserve">Итоговая диагностика сформированности  </w:t>
            </w:r>
            <w:r w:rsidR="00C7575B">
              <w:rPr>
                <w:rFonts w:ascii="Times New Roman" w:hAnsi="Times New Roman"/>
                <w:sz w:val="24"/>
                <w:szCs w:val="24"/>
              </w:rPr>
              <w:t>глобальных компетенций</w:t>
            </w:r>
            <w:r w:rsidRPr="00CE69A3">
              <w:rPr>
                <w:rFonts w:ascii="Times New Roman" w:hAnsi="Times New Roman"/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2268" w:type="dxa"/>
          </w:tcPr>
          <w:p w:rsidR="00507D0E" w:rsidRPr="007C46B0" w:rsidRDefault="00507D0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233" w:type="dxa"/>
          </w:tcPr>
          <w:p w:rsidR="00507D0E" w:rsidRPr="007C46B0" w:rsidRDefault="00507D0E" w:rsidP="00836F7F">
            <w:pPr>
              <w:rPr>
                <w:rFonts w:ascii="Times New Roman" w:hAnsi="Times New Roman"/>
                <w:sz w:val="24"/>
                <w:szCs w:val="24"/>
              </w:rPr>
            </w:pPr>
            <w:r w:rsidRPr="007C46B0">
              <w:rPr>
                <w:rFonts w:ascii="Times New Roman" w:hAnsi="Times New Roman"/>
                <w:sz w:val="24"/>
                <w:szCs w:val="24"/>
              </w:rPr>
              <w:t>Апрель -май</w:t>
            </w:r>
          </w:p>
        </w:tc>
      </w:tr>
    </w:tbl>
    <w:p w:rsidR="00732F4E" w:rsidRPr="00E92539" w:rsidRDefault="00732F4E" w:rsidP="00507D0E">
      <w:pPr>
        <w:tabs>
          <w:tab w:val="left" w:pos="254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4E" w:rsidRPr="00732F4E" w:rsidRDefault="00732F4E" w:rsidP="00E92539">
      <w:pPr>
        <w:tabs>
          <w:tab w:val="left" w:pos="222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2F4E" w:rsidRPr="0073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7A9" w:rsidRDefault="00F817A9" w:rsidP="00732F4E">
      <w:pPr>
        <w:spacing w:after="0" w:line="240" w:lineRule="auto"/>
      </w:pPr>
      <w:r>
        <w:separator/>
      </w:r>
    </w:p>
  </w:endnote>
  <w:endnote w:type="continuationSeparator" w:id="0">
    <w:p w:rsidR="00F817A9" w:rsidRDefault="00F817A9" w:rsidP="0073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7A9" w:rsidRDefault="00F817A9" w:rsidP="00732F4E">
      <w:pPr>
        <w:spacing w:after="0" w:line="240" w:lineRule="auto"/>
      </w:pPr>
      <w:r>
        <w:separator/>
      </w:r>
    </w:p>
  </w:footnote>
  <w:footnote w:type="continuationSeparator" w:id="0">
    <w:p w:rsidR="00F817A9" w:rsidRDefault="00F817A9" w:rsidP="00732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E556F"/>
    <w:multiLevelType w:val="hybridMultilevel"/>
    <w:tmpl w:val="DAE6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18F"/>
    <w:rsid w:val="000136BC"/>
    <w:rsid w:val="00022FAA"/>
    <w:rsid w:val="00074323"/>
    <w:rsid w:val="000A525B"/>
    <w:rsid w:val="000F1021"/>
    <w:rsid w:val="00150740"/>
    <w:rsid w:val="001953E2"/>
    <w:rsid w:val="002000A4"/>
    <w:rsid w:val="002459A8"/>
    <w:rsid w:val="00324347"/>
    <w:rsid w:val="00376F00"/>
    <w:rsid w:val="003771F2"/>
    <w:rsid w:val="004A3223"/>
    <w:rsid w:val="004C318F"/>
    <w:rsid w:val="004E28C6"/>
    <w:rsid w:val="00507D0E"/>
    <w:rsid w:val="00556DF4"/>
    <w:rsid w:val="005E140C"/>
    <w:rsid w:val="00613BA9"/>
    <w:rsid w:val="006339AB"/>
    <w:rsid w:val="00646329"/>
    <w:rsid w:val="006C5C1E"/>
    <w:rsid w:val="00716830"/>
    <w:rsid w:val="00732F4E"/>
    <w:rsid w:val="00753773"/>
    <w:rsid w:val="00823BEB"/>
    <w:rsid w:val="00836F7F"/>
    <w:rsid w:val="008449D3"/>
    <w:rsid w:val="009A0AC0"/>
    <w:rsid w:val="009E7466"/>
    <w:rsid w:val="00B54ECE"/>
    <w:rsid w:val="00BA61B3"/>
    <w:rsid w:val="00C209E8"/>
    <w:rsid w:val="00C7575B"/>
    <w:rsid w:val="00C96F89"/>
    <w:rsid w:val="00CD6A89"/>
    <w:rsid w:val="00D71B59"/>
    <w:rsid w:val="00DA299C"/>
    <w:rsid w:val="00E14E5F"/>
    <w:rsid w:val="00E23F5B"/>
    <w:rsid w:val="00E92539"/>
    <w:rsid w:val="00EA69C2"/>
    <w:rsid w:val="00EF3383"/>
    <w:rsid w:val="00F75229"/>
    <w:rsid w:val="00F8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3067"/>
  <w15:docId w15:val="{0512869C-7604-4CEC-86F9-517F964A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953E2"/>
    <w:pPr>
      <w:ind w:left="720"/>
      <w:contextualSpacing/>
    </w:pPr>
  </w:style>
  <w:style w:type="character" w:customStyle="1" w:styleId="a5">
    <w:name w:val="Основной текст_"/>
    <w:basedOn w:val="a0"/>
    <w:link w:val="3"/>
    <w:locked/>
    <w:rsid w:val="00646329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5"/>
    <w:rsid w:val="00646329"/>
    <w:pPr>
      <w:widowControl w:val="0"/>
      <w:shd w:val="clear" w:color="auto" w:fill="FFFFFF"/>
      <w:spacing w:after="300" w:line="302" w:lineRule="exact"/>
    </w:pPr>
    <w:rPr>
      <w:rFonts w:ascii="Times New Roman" w:eastAsia="Times New Roman" w:hAnsi="Times New Roman" w:cs="Times New Roman"/>
      <w:spacing w:val="4"/>
    </w:rPr>
  </w:style>
  <w:style w:type="character" w:styleId="a6">
    <w:name w:val="Hyperlink"/>
    <w:basedOn w:val="a0"/>
    <w:uiPriority w:val="99"/>
    <w:semiHidden/>
    <w:unhideWhenUsed/>
    <w:rsid w:val="00646329"/>
    <w:rPr>
      <w:color w:val="0000FF"/>
      <w:u w:val="single"/>
    </w:rPr>
  </w:style>
  <w:style w:type="paragraph" w:styleId="a7">
    <w:name w:val="No Spacing"/>
    <w:uiPriority w:val="1"/>
    <w:qFormat/>
    <w:rsid w:val="009E7466"/>
    <w:pPr>
      <w:spacing w:after="0" w:line="240" w:lineRule="auto"/>
    </w:pPr>
    <w:rPr>
      <w:rFonts w:eastAsiaTheme="minorEastAsia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732F4E"/>
    <w:pPr>
      <w:spacing w:after="9" w:line="259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32F4E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32F4E"/>
    <w:rPr>
      <w:rFonts w:ascii="Calibri" w:eastAsia="Calibri" w:hAnsi="Calibri" w:cs="Calibri"/>
      <w:color w:val="000000"/>
      <w:sz w:val="22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2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</dc:creator>
  <cp:keywords/>
  <dc:description/>
  <cp:lastModifiedBy>Антон</cp:lastModifiedBy>
  <cp:revision>4</cp:revision>
  <cp:lastPrinted>2019-11-20T02:11:00Z</cp:lastPrinted>
  <dcterms:created xsi:type="dcterms:W3CDTF">2021-07-06T04:44:00Z</dcterms:created>
  <dcterms:modified xsi:type="dcterms:W3CDTF">2021-12-08T13:03:00Z</dcterms:modified>
</cp:coreProperties>
</file>