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A" w:rsidRDefault="004F4DC9">
      <w:pPr>
        <w:rPr>
          <w:b/>
        </w:rPr>
      </w:pPr>
      <w:r w:rsidRPr="004F4DC9">
        <w:rPr>
          <w:b/>
        </w:rPr>
        <w:t>Материально-техническое обеспечение учебно</w:t>
      </w:r>
      <w:r>
        <w:rPr>
          <w:b/>
        </w:rPr>
        <w:t>го и  воспитательного процесса</w:t>
      </w:r>
    </w:p>
    <w:p w:rsidR="004F4DC9" w:rsidRDefault="004F4DC9">
      <w:r>
        <w:t>Специализированных кабинетов в школе нет</w:t>
      </w:r>
      <w:r w:rsidR="0046128E">
        <w:t xml:space="preserve">, практические занятия проводятся в </w:t>
      </w:r>
      <w:proofErr w:type="gramStart"/>
      <w:r w:rsidR="0046128E">
        <w:t>кабинетах</w:t>
      </w:r>
      <w:proofErr w:type="gramEnd"/>
      <w:r w:rsidR="0046128E">
        <w:t xml:space="preserve"> отведенных для преподавания химии, биологии, географии, физики, технологии, информатики. </w:t>
      </w:r>
    </w:p>
    <w:p w:rsidR="0046128E" w:rsidRDefault="0046128E">
      <w:r>
        <w:t>Для проведения уроков физической культуры – спортивный зал (150 кв. м),                                                спортивная площадка (420 кв. м)</w:t>
      </w:r>
    </w:p>
    <w:p w:rsidR="0046128E" w:rsidRDefault="0046128E">
      <w:r>
        <w:t xml:space="preserve">В школе для работы применяются – 20 компьютеров и ноутбуков, 5 МФЦ, одна интерактивная доска, 3 </w:t>
      </w:r>
      <w:proofErr w:type="spellStart"/>
      <w:r>
        <w:t>мультимедийных</w:t>
      </w:r>
      <w:proofErr w:type="spellEnd"/>
      <w:r>
        <w:t xml:space="preserve"> проекторов, 5 телевизоров, ресурсы Интернет </w:t>
      </w:r>
    </w:p>
    <w:p w:rsidR="0046128E" w:rsidRDefault="0046128E"/>
    <w:p w:rsidR="0046128E" w:rsidRDefault="0046128E"/>
    <w:p w:rsidR="004F4DC9" w:rsidRDefault="004F4DC9"/>
    <w:sectPr w:rsidR="004F4DC9" w:rsidSect="001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B3"/>
    <w:multiLevelType w:val="hybridMultilevel"/>
    <w:tmpl w:val="542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DC9"/>
    <w:rsid w:val="00036CE3"/>
    <w:rsid w:val="001560DA"/>
    <w:rsid w:val="0046128E"/>
    <w:rsid w:val="004F4DC9"/>
    <w:rsid w:val="00D1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2017-04-09T18:13:00Z</dcterms:created>
  <dcterms:modified xsi:type="dcterms:W3CDTF">2017-04-09T19:27:00Z</dcterms:modified>
</cp:coreProperties>
</file>